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F46C67">
      <w:pPr>
        <w:rPr>
          <w:rFonts w:hint="eastAsia"/>
        </w:rPr>
      </w:pPr>
    </w:p>
    <w:tbl>
      <w:tblPr>
        <w:tblW w:w="5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2"/>
        <w:gridCol w:w="4352"/>
        <w:gridCol w:w="1592"/>
        <w:gridCol w:w="1598"/>
        <w:gridCol w:w="1310"/>
      </w:tblGrid>
      <w:tr w:rsidR="00BC4183" w:rsidTr="00944D87">
        <w:trPr>
          <w:trHeight w:val="45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817" w:type="pct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BC4183" w:rsidTr="00944D87">
        <w:trPr>
          <w:trHeight w:val="45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天津市金玉物业管理有限公司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17069709.86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13655767.89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99.4505</w:t>
            </w:r>
          </w:p>
        </w:tc>
      </w:tr>
      <w:tr w:rsidR="00BC4183" w:rsidTr="00944D87">
        <w:trPr>
          <w:trHeight w:val="45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天津市泰都物业服务有限公司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16983362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13586689.6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98.6422</w:t>
            </w:r>
          </w:p>
        </w:tc>
      </w:tr>
      <w:tr w:rsidR="00BC4183" w:rsidTr="00944D87">
        <w:trPr>
          <w:trHeight w:val="45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明</w:t>
            </w:r>
            <w:proofErr w:type="gramStart"/>
            <w:r>
              <w:rPr>
                <w:rFonts w:ascii="宋体" w:hAnsi="宋体" w:cs="Tahoma" w:hint="eastAsia"/>
                <w:bCs/>
                <w:sz w:val="24"/>
              </w:rPr>
              <w:t>喆</w:t>
            </w:r>
            <w:proofErr w:type="gramEnd"/>
            <w:r>
              <w:rPr>
                <w:rFonts w:ascii="宋体" w:hAnsi="宋体" w:cs="Tahoma" w:hint="eastAsia"/>
                <w:bCs/>
                <w:sz w:val="24"/>
              </w:rPr>
              <w:t>集团股份有限公司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16857588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16857588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97.1999</w:t>
            </w:r>
          </w:p>
        </w:tc>
      </w:tr>
      <w:tr w:rsidR="00BC4183" w:rsidTr="00944D87">
        <w:trPr>
          <w:trHeight w:val="45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北京国</w:t>
            </w:r>
            <w:proofErr w:type="gramStart"/>
            <w:r>
              <w:rPr>
                <w:rFonts w:ascii="宋体" w:hAnsi="宋体" w:cs="Tahoma" w:hint="eastAsia"/>
                <w:bCs/>
                <w:sz w:val="24"/>
              </w:rPr>
              <w:t>天健宇物业管理</w:t>
            </w:r>
            <w:proofErr w:type="gramEnd"/>
            <w:r>
              <w:rPr>
                <w:rFonts w:ascii="宋体" w:hAnsi="宋体" w:cs="Tahoma" w:hint="eastAsia"/>
                <w:bCs/>
                <w:sz w:val="24"/>
              </w:rPr>
              <w:t>发展有限公司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16615195.28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16615195.28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96.8847</w:t>
            </w:r>
          </w:p>
        </w:tc>
      </w:tr>
      <w:tr w:rsidR="00BC4183" w:rsidTr="00944D87">
        <w:trPr>
          <w:trHeight w:val="45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保利物业服务股份有限公司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16999819.45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16999819.45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93.5634</w:t>
            </w:r>
          </w:p>
        </w:tc>
      </w:tr>
      <w:tr w:rsidR="00BC4183" w:rsidTr="00944D87">
        <w:trPr>
          <w:trHeight w:val="45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天津玉龙源物业管理服务股份有限公司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16662129.53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13329703.62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92.9709</w:t>
            </w:r>
          </w:p>
        </w:tc>
      </w:tr>
      <w:tr w:rsidR="00BC4183" w:rsidTr="00944D87">
        <w:trPr>
          <w:trHeight w:val="39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>
              <w:rPr>
                <w:rFonts w:ascii="宋体" w:hAnsi="宋体" w:cs="Tahoma" w:hint="eastAsia"/>
                <w:bCs/>
                <w:sz w:val="24"/>
              </w:rPr>
              <w:t>天津市信亚物业管理</w:t>
            </w:r>
            <w:proofErr w:type="gramEnd"/>
            <w:r>
              <w:rPr>
                <w:rFonts w:ascii="宋体" w:hAnsi="宋体" w:cs="Tahoma" w:hint="eastAsia"/>
                <w:bCs/>
                <w:sz w:val="24"/>
              </w:rPr>
              <w:t>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16984689.28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13587751.42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91.9271</w:t>
            </w:r>
          </w:p>
        </w:tc>
      </w:tr>
      <w:tr w:rsidR="00BC4183" w:rsidTr="00944D87">
        <w:trPr>
          <w:trHeight w:val="39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天津市中超物业管理有限公司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17390108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13912086.4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81.5594</w:t>
            </w:r>
          </w:p>
        </w:tc>
      </w:tr>
      <w:tr w:rsidR="00BC4183" w:rsidTr="00944D87">
        <w:trPr>
          <w:trHeight w:val="39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天津立扬物业管理有限公司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16375625.76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13100500.61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75.6428</w:t>
            </w:r>
          </w:p>
        </w:tc>
      </w:tr>
      <w:tr w:rsidR="00BC4183" w:rsidTr="00944D87">
        <w:trPr>
          <w:trHeight w:val="39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10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天津和兴物业管理有限公司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17200000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17200000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70.9023</w:t>
            </w:r>
          </w:p>
        </w:tc>
      </w:tr>
      <w:tr w:rsidR="00BC4183" w:rsidTr="00944D87">
        <w:trPr>
          <w:trHeight w:val="39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11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>
              <w:rPr>
                <w:rFonts w:ascii="宋体" w:hAnsi="宋体" w:cs="Tahoma" w:hint="eastAsia"/>
                <w:bCs/>
                <w:sz w:val="24"/>
              </w:rPr>
              <w:t>天津市誉驰物业管理</w:t>
            </w:r>
            <w:proofErr w:type="gramEnd"/>
            <w:r>
              <w:rPr>
                <w:rFonts w:ascii="宋体" w:hAnsi="宋体" w:cs="Tahoma" w:hint="eastAsia"/>
                <w:bCs/>
                <w:sz w:val="24"/>
              </w:rPr>
              <w:t>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17180000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widowControl/>
              <w:jc w:val="center"/>
              <w:textAlignment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13744000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70.1747</w:t>
            </w:r>
          </w:p>
        </w:tc>
      </w:tr>
      <w:tr w:rsidR="00BC4183" w:rsidTr="00944D87">
        <w:trPr>
          <w:trHeight w:val="390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12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</w:t>
            </w:r>
            <w:proofErr w:type="gramStart"/>
            <w:r>
              <w:rPr>
                <w:rFonts w:ascii="宋体" w:hAnsi="宋体" w:cs="Tahoma" w:hint="eastAsia"/>
                <w:bCs/>
                <w:sz w:val="24"/>
              </w:rPr>
              <w:t>浩</w:t>
            </w:r>
            <w:proofErr w:type="gramEnd"/>
            <w:r>
              <w:rPr>
                <w:rFonts w:ascii="宋体" w:hAnsi="宋体" w:cs="Tahoma" w:hint="eastAsia"/>
                <w:bCs/>
                <w:sz w:val="24"/>
              </w:rPr>
              <w:t>坤物业服务有限公司</w:t>
            </w:r>
          </w:p>
        </w:tc>
        <w:tc>
          <w:tcPr>
            <w:tcW w:w="817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17004564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4183" w:rsidRDefault="00BC4183" w:rsidP="00944D87">
            <w:pPr>
              <w:widowControl/>
              <w:jc w:val="center"/>
              <w:textAlignment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13603651.2</w:t>
            </w:r>
          </w:p>
        </w:tc>
        <w:tc>
          <w:tcPr>
            <w:tcW w:w="672" w:type="pct"/>
            <w:vAlign w:val="center"/>
          </w:tcPr>
          <w:p w:rsidR="00BC4183" w:rsidRDefault="00BC4183" w:rsidP="00944D8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61.3444</w:t>
            </w:r>
          </w:p>
        </w:tc>
      </w:tr>
    </w:tbl>
    <w:p w:rsidR="00BC4183" w:rsidRDefault="00BC4183">
      <w:bookmarkStart w:id="0" w:name="_GoBack"/>
      <w:bookmarkEnd w:id="0"/>
    </w:p>
    <w:sectPr w:rsidR="00BC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83"/>
    <w:rsid w:val="00075C66"/>
    <w:rsid w:val="000F1665"/>
    <w:rsid w:val="001E1218"/>
    <w:rsid w:val="00265FE1"/>
    <w:rsid w:val="002E6D5E"/>
    <w:rsid w:val="003473FC"/>
    <w:rsid w:val="00355667"/>
    <w:rsid w:val="0051245C"/>
    <w:rsid w:val="005432FA"/>
    <w:rsid w:val="005A26EF"/>
    <w:rsid w:val="007C4A34"/>
    <w:rsid w:val="0081342F"/>
    <w:rsid w:val="00882C71"/>
    <w:rsid w:val="008857CE"/>
    <w:rsid w:val="009569D2"/>
    <w:rsid w:val="009E1F10"/>
    <w:rsid w:val="00AA3A61"/>
    <w:rsid w:val="00AD6DEB"/>
    <w:rsid w:val="00B43598"/>
    <w:rsid w:val="00B4702C"/>
    <w:rsid w:val="00BC4183"/>
    <w:rsid w:val="00C67D5B"/>
    <w:rsid w:val="00C746FD"/>
    <w:rsid w:val="00C84878"/>
    <w:rsid w:val="00C8586D"/>
    <w:rsid w:val="00D03AC3"/>
    <w:rsid w:val="00DC1821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2024-11-14T08:33:00Z</dcterms:created>
  <dcterms:modified xsi:type="dcterms:W3CDTF">2024-11-14T08:33:00Z</dcterms:modified>
</cp:coreProperties>
</file>